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242008" w:rsidRDefault="00242008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443C2" w:rsidRPr="005443C2" w:rsidRDefault="00D778ED" w:rsidP="005443C2">
      <w:pPr>
        <w:jc w:val="center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r w:rsidR="00335A02" w:rsidRPr="000A708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="00335A02" w:rsidRPr="000A708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335A02" w:rsidRPr="000A708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="00335A02" w:rsidRPr="000A708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по Вла</w:t>
      </w:r>
      <w:r w:rsidR="005443C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димирской области 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состоялось </w:t>
      </w:r>
      <w:r>
        <w:rPr>
          <w:rFonts w:cs="Times New Roman"/>
          <w:b/>
          <w:sz w:val="28"/>
          <w:szCs w:val="28"/>
        </w:rPr>
        <w:t>заседание</w:t>
      </w:r>
      <w:r w:rsidR="003C2BB5">
        <w:rPr>
          <w:rFonts w:cs="Times New Roman"/>
          <w:b/>
          <w:sz w:val="28"/>
          <w:szCs w:val="28"/>
        </w:rPr>
        <w:t xml:space="preserve"> Общественного совета при Управлении </w:t>
      </w:r>
    </w:p>
    <w:p w:rsidR="005443C2" w:rsidRDefault="005443C2" w:rsidP="005443C2">
      <w:pPr>
        <w:ind w:firstLine="709"/>
        <w:jc w:val="both"/>
        <w:rPr>
          <w:rFonts w:cs="Times New Roman"/>
          <w:sz w:val="28"/>
          <w:szCs w:val="28"/>
        </w:rPr>
      </w:pPr>
    </w:p>
    <w:p w:rsidR="003C2BB5" w:rsidRDefault="003C2BB5" w:rsidP="00CA3484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0C3D0E">
        <w:rPr>
          <w:rFonts w:eastAsia="Times New Roman" w:cs="Times New Roman"/>
          <w:sz w:val="28"/>
          <w:szCs w:val="28"/>
          <w:lang w:eastAsia="ru-RU"/>
        </w:rPr>
        <w:t>2</w:t>
      </w:r>
      <w:r w:rsidR="00C93D18" w:rsidRPr="00C93D18">
        <w:rPr>
          <w:rFonts w:eastAsia="Times New Roman" w:cs="Times New Roman"/>
          <w:sz w:val="28"/>
          <w:szCs w:val="28"/>
          <w:lang w:eastAsia="ru-RU"/>
        </w:rPr>
        <w:t>2</w:t>
      </w:r>
      <w:r w:rsidRPr="003C2BB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93D18">
        <w:rPr>
          <w:rFonts w:eastAsia="Times New Roman" w:cs="Times New Roman"/>
          <w:sz w:val="28"/>
          <w:szCs w:val="28"/>
          <w:lang w:eastAsia="ru-RU"/>
        </w:rPr>
        <w:t>декабря</w:t>
      </w:r>
      <w:r w:rsidRPr="003C2BB5">
        <w:rPr>
          <w:rFonts w:eastAsia="Times New Roman" w:cs="Times New Roman"/>
          <w:sz w:val="28"/>
          <w:szCs w:val="28"/>
          <w:lang w:eastAsia="ru-RU"/>
        </w:rPr>
        <w:t xml:space="preserve"> 202</w:t>
      </w:r>
      <w:r w:rsidR="009B4E9B">
        <w:rPr>
          <w:rFonts w:eastAsia="Times New Roman" w:cs="Times New Roman"/>
          <w:sz w:val="28"/>
          <w:szCs w:val="28"/>
          <w:lang w:eastAsia="ru-RU"/>
        </w:rPr>
        <w:t>1</w:t>
      </w:r>
      <w:r w:rsidRPr="003C2BB5">
        <w:rPr>
          <w:rFonts w:eastAsia="Times New Roman" w:cs="Times New Roman"/>
          <w:sz w:val="28"/>
          <w:szCs w:val="28"/>
          <w:lang w:eastAsia="ru-RU"/>
        </w:rPr>
        <w:t xml:space="preserve"> года </w:t>
      </w:r>
      <w:r w:rsidR="00F15274">
        <w:rPr>
          <w:rFonts w:eastAsia="Times New Roman" w:cs="Times New Roman"/>
          <w:sz w:val="28"/>
          <w:szCs w:val="28"/>
          <w:lang w:eastAsia="ru-RU"/>
        </w:rPr>
        <w:t>в</w:t>
      </w:r>
      <w:r w:rsidRPr="003C2BB5">
        <w:rPr>
          <w:rFonts w:eastAsia="Times New Roman" w:cs="Times New Roman"/>
          <w:sz w:val="28"/>
          <w:szCs w:val="28"/>
          <w:lang w:eastAsia="ru-RU"/>
        </w:rPr>
        <w:t xml:space="preserve"> Управлении </w:t>
      </w:r>
      <w:proofErr w:type="spellStart"/>
      <w:r w:rsidRPr="003C2BB5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Pr="003C2BB5">
        <w:rPr>
          <w:rFonts w:eastAsia="Times New Roman" w:cs="Times New Roman"/>
          <w:sz w:val="28"/>
          <w:szCs w:val="28"/>
          <w:lang w:eastAsia="ru-RU"/>
        </w:rPr>
        <w:t xml:space="preserve"> по Владимирской области состоялось зас</w:t>
      </w:r>
      <w:r>
        <w:rPr>
          <w:rFonts w:eastAsia="Times New Roman" w:cs="Times New Roman"/>
          <w:sz w:val="28"/>
          <w:szCs w:val="28"/>
          <w:lang w:eastAsia="ru-RU"/>
        </w:rPr>
        <w:t>едание Общественного совета.</w:t>
      </w:r>
    </w:p>
    <w:p w:rsidR="003C5D10" w:rsidRDefault="00465CC8" w:rsidP="00CA3484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2BB5">
        <w:rPr>
          <w:rFonts w:eastAsia="Times New Roman" w:cs="Times New Roman"/>
          <w:sz w:val="28"/>
          <w:szCs w:val="28"/>
          <w:lang w:eastAsia="ru-RU"/>
        </w:rPr>
        <w:t xml:space="preserve">Мероприятие прошло под председательством </w:t>
      </w:r>
      <w:r>
        <w:rPr>
          <w:rFonts w:eastAsia="Times New Roman" w:cs="Times New Roman"/>
          <w:sz w:val="28"/>
          <w:szCs w:val="28"/>
          <w:lang w:eastAsia="ru-RU"/>
        </w:rPr>
        <w:t>И.Е. Суркова - генерального директор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а ООО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«Бюро технической инвентаризации» по Владимирской области</w:t>
      </w:r>
      <w:r w:rsidR="00D4482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3C2BB5">
        <w:rPr>
          <w:rFonts w:eastAsia="Times New Roman" w:cs="Times New Roman"/>
          <w:sz w:val="28"/>
          <w:szCs w:val="28"/>
          <w:lang w:eastAsia="ru-RU"/>
        </w:rPr>
        <w:t>при участии руководителя Управления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</w:t>
      </w:r>
      <w:r w:rsidR="00D44823">
        <w:rPr>
          <w:rFonts w:eastAsia="Times New Roman" w:cs="Times New Roman"/>
          <w:sz w:val="28"/>
          <w:szCs w:val="28"/>
          <w:lang w:eastAsia="ru-RU"/>
        </w:rPr>
        <w:t>еестра</w:t>
      </w:r>
      <w:proofErr w:type="spellEnd"/>
      <w:r w:rsidR="00D44823">
        <w:rPr>
          <w:rFonts w:eastAsia="Times New Roman" w:cs="Times New Roman"/>
          <w:sz w:val="28"/>
          <w:szCs w:val="28"/>
          <w:lang w:eastAsia="ru-RU"/>
        </w:rPr>
        <w:t xml:space="preserve"> по Владимирской области </w:t>
      </w:r>
      <w:r>
        <w:rPr>
          <w:rFonts w:eastAsia="Times New Roman" w:cs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Сарыгина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  <w:r w:rsidR="003C5D10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E21DEC" w:rsidRDefault="00C93D18" w:rsidP="00CA3484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В мероприятии также приняли участие президент торгово-промышленной палаты Владимирской области И.В. Аксенов, уполномоченный по защите прав предпринимателей во Владимирской области А.В. Матюшкина, председатель Владимирского областного </w:t>
      </w:r>
      <w:r w:rsidR="005512B8">
        <w:rPr>
          <w:rFonts w:eastAsia="Times New Roman"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>тделения «Опора России» А.О. Захаров, председатель Владимирского регионального отделения Российского общества оценщиков С.А. Стариков,  представитель Общественной палаты Владимирской области - генеральный директор ООО «Региональная  строительная компания» И.А. Львов, член правления Общественной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организации «Владимирский областной союз женщин» Н.А. Максимова. </w:t>
      </w:r>
    </w:p>
    <w:p w:rsidR="00475C47" w:rsidRDefault="000C3D0E" w:rsidP="00CA3484">
      <w:pPr>
        <w:ind w:firstLine="708"/>
        <w:jc w:val="both"/>
        <w:rPr>
          <w:rFonts w:cs="Times New Roman"/>
          <w:sz w:val="28"/>
          <w:szCs w:val="20"/>
          <w:lang w:eastAsia="ru-RU"/>
        </w:rPr>
      </w:pPr>
      <w:r w:rsidRPr="00465CC8">
        <w:rPr>
          <w:rFonts w:eastAsia="Times New Roman" w:cs="Times New Roman"/>
          <w:sz w:val="28"/>
          <w:szCs w:val="28"/>
          <w:lang w:eastAsia="ru-RU"/>
        </w:rPr>
        <w:t xml:space="preserve">В соответствии с </w:t>
      </w:r>
      <w:r w:rsidR="00465CC8" w:rsidRPr="00465CC8">
        <w:rPr>
          <w:rFonts w:eastAsia="Times New Roman" w:cs="Times New Roman"/>
          <w:sz w:val="28"/>
          <w:szCs w:val="28"/>
          <w:lang w:eastAsia="ru-RU"/>
        </w:rPr>
        <w:t xml:space="preserve">утвержденным </w:t>
      </w:r>
      <w:r w:rsidRPr="00465CC8">
        <w:rPr>
          <w:rFonts w:eastAsia="Times New Roman" w:cs="Times New Roman"/>
          <w:sz w:val="28"/>
          <w:szCs w:val="28"/>
          <w:lang w:eastAsia="ru-RU"/>
        </w:rPr>
        <w:t xml:space="preserve">планом основных мероприятий </w:t>
      </w:r>
      <w:r w:rsidR="00465CC8" w:rsidRPr="00465CC8">
        <w:rPr>
          <w:rFonts w:eastAsia="Times New Roman" w:cs="Times New Roman"/>
          <w:sz w:val="28"/>
          <w:szCs w:val="28"/>
          <w:lang w:eastAsia="ru-RU"/>
        </w:rPr>
        <w:t xml:space="preserve">Общественного совета на 2021 год </w:t>
      </w:r>
      <w:r w:rsidRPr="00465CC8">
        <w:rPr>
          <w:rFonts w:eastAsia="Times New Roman" w:cs="Times New Roman"/>
          <w:sz w:val="28"/>
          <w:szCs w:val="28"/>
          <w:lang w:eastAsia="ru-RU"/>
        </w:rPr>
        <w:t xml:space="preserve">на заседании </w:t>
      </w:r>
      <w:r w:rsidR="00E21DEC">
        <w:rPr>
          <w:rFonts w:eastAsia="Times New Roman" w:cs="Times New Roman"/>
          <w:sz w:val="28"/>
          <w:szCs w:val="28"/>
          <w:lang w:eastAsia="ru-RU"/>
        </w:rPr>
        <w:t>председатель</w:t>
      </w:r>
      <w:r w:rsidR="009D3EA5">
        <w:rPr>
          <w:rFonts w:eastAsia="Times New Roman" w:cs="Times New Roman"/>
          <w:sz w:val="28"/>
          <w:szCs w:val="28"/>
          <w:lang w:eastAsia="ru-RU"/>
        </w:rPr>
        <w:t xml:space="preserve"> Совета </w:t>
      </w:r>
      <w:r w:rsidR="00E21DEC">
        <w:rPr>
          <w:rFonts w:eastAsia="Times New Roman" w:cs="Times New Roman"/>
          <w:sz w:val="28"/>
          <w:szCs w:val="28"/>
          <w:lang w:eastAsia="ru-RU"/>
        </w:rPr>
        <w:t xml:space="preserve">Илья Сурков доложил об </w:t>
      </w:r>
      <w:r w:rsidR="00E21DEC">
        <w:rPr>
          <w:rFonts w:cs="Times New Roman"/>
          <w:sz w:val="28"/>
          <w:szCs w:val="20"/>
          <w:lang w:eastAsia="ru-RU"/>
        </w:rPr>
        <w:t xml:space="preserve">итогах работы Общественного совета при Управлении в 2021 году. </w:t>
      </w:r>
      <w:r w:rsidR="00475C47">
        <w:rPr>
          <w:rFonts w:cs="Times New Roman"/>
          <w:sz w:val="28"/>
          <w:szCs w:val="20"/>
          <w:lang w:eastAsia="ru-RU"/>
        </w:rPr>
        <w:t xml:space="preserve"> </w:t>
      </w:r>
    </w:p>
    <w:p w:rsidR="005512B8" w:rsidRPr="00CA3484" w:rsidRDefault="005512B8" w:rsidP="005512B8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Председатель Общественного совета при Управлении Илья Сурков отметил: «Активное в</w:t>
      </w:r>
      <w:r w:rsidRPr="00CA3484">
        <w:rPr>
          <w:rFonts w:eastAsia="Times New Roman" w:cs="Times New Roman"/>
          <w:sz w:val="28"/>
          <w:szCs w:val="28"/>
          <w:lang w:eastAsia="ru-RU"/>
        </w:rPr>
        <w:t>заимодействие</w:t>
      </w:r>
      <w:r>
        <w:rPr>
          <w:rFonts w:eastAsia="Times New Roman" w:cs="Times New Roman"/>
          <w:sz w:val="28"/>
          <w:szCs w:val="28"/>
          <w:lang w:eastAsia="ru-RU"/>
        </w:rPr>
        <w:t xml:space="preserve"> Управления </w:t>
      </w:r>
      <w:r w:rsidRPr="00CA3484">
        <w:rPr>
          <w:rFonts w:eastAsia="Times New Roman" w:cs="Times New Roman"/>
          <w:sz w:val="28"/>
          <w:szCs w:val="28"/>
          <w:lang w:eastAsia="ru-RU"/>
        </w:rPr>
        <w:t xml:space="preserve">с профессиональным сообществом повышает уровень открытости </w:t>
      </w:r>
      <w:r>
        <w:rPr>
          <w:rFonts w:eastAsia="Times New Roman" w:cs="Times New Roman"/>
          <w:sz w:val="28"/>
          <w:szCs w:val="28"/>
          <w:lang w:eastAsia="ru-RU"/>
        </w:rPr>
        <w:t xml:space="preserve">ведомства </w:t>
      </w:r>
      <w:r w:rsidRPr="00CA3484">
        <w:rPr>
          <w:rFonts w:eastAsia="Times New Roman" w:cs="Times New Roman"/>
          <w:sz w:val="28"/>
          <w:szCs w:val="28"/>
          <w:lang w:eastAsia="ru-RU"/>
        </w:rPr>
        <w:t xml:space="preserve">и качество предоставления </w:t>
      </w:r>
      <w:r>
        <w:rPr>
          <w:rFonts w:eastAsia="Times New Roman" w:cs="Times New Roman"/>
          <w:sz w:val="28"/>
          <w:szCs w:val="28"/>
          <w:lang w:eastAsia="ru-RU"/>
        </w:rPr>
        <w:t xml:space="preserve">государственных </w:t>
      </w:r>
      <w:r w:rsidRPr="00CA3484">
        <w:rPr>
          <w:rFonts w:eastAsia="Times New Roman" w:cs="Times New Roman"/>
          <w:sz w:val="28"/>
          <w:szCs w:val="28"/>
          <w:lang w:eastAsia="ru-RU"/>
        </w:rPr>
        <w:t xml:space="preserve">услуг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A3484">
        <w:rPr>
          <w:rFonts w:eastAsia="Times New Roman" w:cs="Times New Roman"/>
          <w:sz w:val="28"/>
          <w:szCs w:val="28"/>
          <w:lang w:eastAsia="ru-RU"/>
        </w:rPr>
        <w:t>гражданам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Pr="00CA3484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475C47" w:rsidRDefault="00014789" w:rsidP="00CA3484">
      <w:pPr>
        <w:ind w:firstLine="708"/>
        <w:jc w:val="both"/>
        <w:rPr>
          <w:rFonts w:cs="Times New Roman"/>
          <w:sz w:val="28"/>
          <w:szCs w:val="20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Участники заседания </w:t>
      </w:r>
      <w:r w:rsidR="00D44823">
        <w:rPr>
          <w:rFonts w:eastAsia="Times New Roman" w:cs="Times New Roman"/>
          <w:sz w:val="28"/>
          <w:szCs w:val="28"/>
          <w:lang w:eastAsia="ru-RU"/>
        </w:rPr>
        <w:t xml:space="preserve">также </w:t>
      </w:r>
      <w:r w:rsidR="00A476CB">
        <w:rPr>
          <w:rFonts w:eastAsia="Times New Roman" w:cs="Times New Roman"/>
          <w:sz w:val="28"/>
          <w:szCs w:val="28"/>
          <w:lang w:eastAsia="ru-RU"/>
        </w:rPr>
        <w:t>заслушали доклад руководителя</w:t>
      </w:r>
      <w:r w:rsidR="00F93571">
        <w:rPr>
          <w:rFonts w:eastAsia="Times New Roman" w:cs="Times New Roman"/>
          <w:sz w:val="28"/>
          <w:szCs w:val="28"/>
          <w:lang w:eastAsia="ru-RU"/>
        </w:rPr>
        <w:t xml:space="preserve"> Управления</w:t>
      </w:r>
      <w:r w:rsidR="00A476C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0545D">
        <w:rPr>
          <w:rFonts w:eastAsia="Times New Roman" w:cs="Times New Roman"/>
          <w:sz w:val="28"/>
          <w:szCs w:val="28"/>
          <w:lang w:eastAsia="ru-RU"/>
        </w:rPr>
        <w:t>о</w:t>
      </w:r>
      <w:r w:rsidR="00475C47">
        <w:rPr>
          <w:rFonts w:eastAsia="Times New Roman" w:cs="Times New Roman"/>
          <w:sz w:val="28"/>
          <w:szCs w:val="28"/>
          <w:lang w:eastAsia="ru-RU"/>
        </w:rPr>
        <w:t xml:space="preserve">б </w:t>
      </w:r>
      <w:r w:rsidR="00475C47">
        <w:rPr>
          <w:rFonts w:cs="Times New Roman"/>
          <w:sz w:val="28"/>
          <w:szCs w:val="20"/>
          <w:lang w:eastAsia="ru-RU"/>
        </w:rPr>
        <w:t>итогах деятельности Управления Федеральной службы государственной регистрации, кадастра и картографии по Владимирской области в 2021 году.</w:t>
      </w:r>
    </w:p>
    <w:p w:rsidR="00CA3484" w:rsidRDefault="00475C47" w:rsidP="00CA3484">
      <w:pPr>
        <w:ind w:firstLine="708"/>
        <w:jc w:val="both"/>
        <w:rPr>
          <w:rFonts w:cs="Times New Roman"/>
          <w:sz w:val="28"/>
          <w:szCs w:val="20"/>
          <w:lang w:eastAsia="ru-RU"/>
        </w:rPr>
      </w:pPr>
      <w:r>
        <w:rPr>
          <w:rFonts w:cs="Times New Roman"/>
          <w:sz w:val="28"/>
          <w:szCs w:val="20"/>
          <w:lang w:eastAsia="ru-RU"/>
        </w:rPr>
        <w:t>В ходе встречи уполномоченный по правам предпринимателей во Владимирской области Алла Матюшкина рассказала</w:t>
      </w:r>
      <w:r w:rsidR="00ED2881">
        <w:rPr>
          <w:rFonts w:cs="Times New Roman"/>
          <w:sz w:val="28"/>
          <w:szCs w:val="20"/>
          <w:lang w:eastAsia="ru-RU"/>
        </w:rPr>
        <w:t>: «Нами совместно с Управлением организован</w:t>
      </w:r>
      <w:r>
        <w:rPr>
          <w:rFonts w:cs="Times New Roman"/>
          <w:sz w:val="28"/>
          <w:szCs w:val="20"/>
          <w:lang w:eastAsia="ru-RU"/>
        </w:rPr>
        <w:t xml:space="preserve"> опроса предпринимателей - потребителей услуг</w:t>
      </w:r>
      <w:r w:rsidR="005512B8">
        <w:rPr>
          <w:rFonts w:cs="Times New Roman"/>
          <w:sz w:val="28"/>
          <w:szCs w:val="20"/>
          <w:lang w:eastAsia="ru-RU"/>
        </w:rPr>
        <w:t xml:space="preserve"> в соответствии с критериями, установленным для</w:t>
      </w:r>
      <w:r>
        <w:rPr>
          <w:rFonts w:cs="Times New Roman"/>
          <w:sz w:val="28"/>
          <w:szCs w:val="20"/>
          <w:lang w:eastAsia="ru-RU"/>
        </w:rPr>
        <w:t xml:space="preserve"> фактор</w:t>
      </w:r>
      <w:r w:rsidR="00AD1416">
        <w:rPr>
          <w:rFonts w:cs="Times New Roman"/>
          <w:sz w:val="28"/>
          <w:szCs w:val="20"/>
          <w:lang w:eastAsia="ru-RU"/>
        </w:rPr>
        <w:t>о</w:t>
      </w:r>
      <w:r w:rsidR="005512B8">
        <w:rPr>
          <w:rFonts w:cs="Times New Roman"/>
          <w:sz w:val="28"/>
          <w:szCs w:val="20"/>
          <w:lang w:eastAsia="ru-RU"/>
        </w:rPr>
        <w:t>в</w:t>
      </w:r>
      <w:r>
        <w:rPr>
          <w:rFonts w:cs="Times New Roman"/>
          <w:sz w:val="28"/>
          <w:szCs w:val="20"/>
          <w:lang w:eastAsia="ru-RU"/>
        </w:rPr>
        <w:t xml:space="preserve"> А3 «Эффективность процедур по регистрации прав собственности»</w:t>
      </w:r>
      <w:r w:rsidR="005512B8">
        <w:rPr>
          <w:rFonts w:cs="Arial"/>
          <w:sz w:val="28"/>
          <w:szCs w:val="28"/>
        </w:rPr>
        <w:t>, В</w:t>
      </w:r>
      <w:proofErr w:type="gramStart"/>
      <w:r w:rsidR="005512B8">
        <w:rPr>
          <w:rFonts w:cs="Arial"/>
          <w:sz w:val="28"/>
          <w:szCs w:val="28"/>
        </w:rPr>
        <w:t>2</w:t>
      </w:r>
      <w:proofErr w:type="gramEnd"/>
      <w:r w:rsidR="005512B8">
        <w:rPr>
          <w:rFonts w:cs="Arial"/>
          <w:sz w:val="28"/>
          <w:szCs w:val="28"/>
        </w:rPr>
        <w:t xml:space="preserve"> «Эффективность процедур постановки земельного участка на кадастровый учет и качество территориального планирования</w:t>
      </w:r>
      <w:r w:rsidR="00ED2881">
        <w:rPr>
          <w:rFonts w:cs="Arial"/>
          <w:sz w:val="28"/>
          <w:szCs w:val="28"/>
        </w:rPr>
        <w:t xml:space="preserve">» </w:t>
      </w:r>
      <w:r w:rsidR="00ED2881">
        <w:rPr>
          <w:rFonts w:cs="Times New Roman"/>
          <w:sz w:val="28"/>
          <w:szCs w:val="20"/>
          <w:lang w:eastAsia="ru-RU"/>
        </w:rPr>
        <w:t xml:space="preserve">Национального рейтинга состояния </w:t>
      </w:r>
      <w:r w:rsidR="00ED2881">
        <w:rPr>
          <w:rFonts w:cs="Times New Roman"/>
          <w:sz w:val="28"/>
          <w:szCs w:val="20"/>
          <w:lang w:eastAsia="ru-RU"/>
        </w:rPr>
        <w:lastRenderedPageBreak/>
        <w:t>инвестиционного климата в субъектах РФ</w:t>
      </w:r>
      <w:r w:rsidR="00ED2881">
        <w:rPr>
          <w:rFonts w:cs="Arial"/>
          <w:sz w:val="28"/>
          <w:szCs w:val="28"/>
        </w:rPr>
        <w:t>, результаты которого показали в целом положительную оценку бизнес-сообществом деятельности Управления»</w:t>
      </w:r>
      <w:r>
        <w:rPr>
          <w:rFonts w:cs="Times New Roman"/>
          <w:sz w:val="28"/>
          <w:szCs w:val="20"/>
          <w:lang w:eastAsia="ru-RU"/>
        </w:rPr>
        <w:t>.</w:t>
      </w:r>
      <w:r w:rsidR="00CA3484">
        <w:rPr>
          <w:rFonts w:cs="Times New Roman"/>
          <w:sz w:val="28"/>
          <w:szCs w:val="20"/>
          <w:lang w:eastAsia="ru-RU"/>
        </w:rPr>
        <w:t xml:space="preserve"> </w:t>
      </w:r>
    </w:p>
    <w:p w:rsidR="00B80552" w:rsidRDefault="00A340B8" w:rsidP="00CA3484">
      <w:pPr>
        <w:ind w:firstLine="708"/>
        <w:jc w:val="both"/>
        <w:rPr>
          <w:rFonts w:cs="Times New Roman"/>
          <w:sz w:val="28"/>
          <w:szCs w:val="20"/>
          <w:lang w:eastAsia="ru-RU"/>
        </w:rPr>
      </w:pPr>
      <w:r>
        <w:rPr>
          <w:rFonts w:cs="Times New Roman"/>
          <w:sz w:val="28"/>
          <w:szCs w:val="20"/>
          <w:lang w:eastAsia="ru-RU"/>
        </w:rPr>
        <w:t>Руководите</w:t>
      </w:r>
      <w:r w:rsidR="001F15A9">
        <w:rPr>
          <w:rFonts w:cs="Times New Roman"/>
          <w:sz w:val="28"/>
          <w:szCs w:val="20"/>
          <w:lang w:eastAsia="ru-RU"/>
        </w:rPr>
        <w:t xml:space="preserve">ль Управления Алексей </w:t>
      </w:r>
      <w:proofErr w:type="spellStart"/>
      <w:r w:rsidR="001F15A9">
        <w:rPr>
          <w:rFonts w:cs="Times New Roman"/>
          <w:sz w:val="28"/>
          <w:szCs w:val="20"/>
          <w:lang w:eastAsia="ru-RU"/>
        </w:rPr>
        <w:t>Сарыгин</w:t>
      </w:r>
      <w:proofErr w:type="spellEnd"/>
      <w:r w:rsidR="001F15A9">
        <w:rPr>
          <w:rFonts w:cs="Times New Roman"/>
          <w:sz w:val="28"/>
          <w:szCs w:val="20"/>
          <w:lang w:eastAsia="ru-RU"/>
        </w:rPr>
        <w:t xml:space="preserve"> обратил внимание на</w:t>
      </w:r>
      <w:r>
        <w:rPr>
          <w:rFonts w:cs="Times New Roman"/>
          <w:sz w:val="28"/>
          <w:szCs w:val="20"/>
          <w:lang w:eastAsia="ru-RU"/>
        </w:rPr>
        <w:t xml:space="preserve"> увеличение количества </w:t>
      </w:r>
      <w:r w:rsidR="00B80552">
        <w:rPr>
          <w:rFonts w:cs="Times New Roman"/>
          <w:sz w:val="28"/>
          <w:szCs w:val="20"/>
          <w:lang w:eastAsia="ru-RU"/>
        </w:rPr>
        <w:t>посту</w:t>
      </w:r>
      <w:r w:rsidR="005512B8">
        <w:rPr>
          <w:rFonts w:cs="Times New Roman"/>
          <w:sz w:val="28"/>
          <w:szCs w:val="20"/>
          <w:lang w:eastAsia="ru-RU"/>
        </w:rPr>
        <w:t xml:space="preserve">пивших заявлений о регистрации договоров долевого участия </w:t>
      </w:r>
      <w:r w:rsidR="00B80552">
        <w:rPr>
          <w:rFonts w:cs="Times New Roman"/>
          <w:sz w:val="28"/>
          <w:szCs w:val="20"/>
          <w:lang w:eastAsia="ru-RU"/>
        </w:rPr>
        <w:t>в электронном виде в истекающем году.</w:t>
      </w:r>
    </w:p>
    <w:p w:rsidR="00A340B8" w:rsidRDefault="00A340B8" w:rsidP="00CA3484">
      <w:pPr>
        <w:ind w:firstLine="708"/>
        <w:jc w:val="both"/>
        <w:rPr>
          <w:rFonts w:cs="Times New Roman"/>
          <w:sz w:val="28"/>
          <w:szCs w:val="20"/>
          <w:lang w:eastAsia="ru-RU"/>
        </w:rPr>
      </w:pPr>
      <w:r>
        <w:rPr>
          <w:rFonts w:cs="Times New Roman"/>
          <w:sz w:val="28"/>
          <w:szCs w:val="20"/>
          <w:lang w:eastAsia="ru-RU"/>
        </w:rPr>
        <w:t xml:space="preserve">Илья Львов, </w:t>
      </w:r>
      <w:r>
        <w:rPr>
          <w:rFonts w:eastAsia="Times New Roman" w:cs="Times New Roman"/>
          <w:sz w:val="28"/>
          <w:szCs w:val="28"/>
          <w:lang w:eastAsia="ru-RU"/>
        </w:rPr>
        <w:t>генеральный директор ООО «Региональная  строительная компания» отметил</w:t>
      </w:r>
      <w:r w:rsidR="005512B8">
        <w:rPr>
          <w:rFonts w:eastAsia="Times New Roman" w:cs="Times New Roman"/>
          <w:sz w:val="28"/>
          <w:szCs w:val="28"/>
          <w:lang w:eastAsia="ru-RU"/>
        </w:rPr>
        <w:t>: «В</w:t>
      </w:r>
      <w:r w:rsidR="00B80552">
        <w:rPr>
          <w:rFonts w:cs="Times New Roman"/>
          <w:sz w:val="28"/>
          <w:szCs w:val="20"/>
          <w:lang w:eastAsia="ru-RU"/>
        </w:rPr>
        <w:t xml:space="preserve"> целом взаимодействие с Управлением, в том числе с государственными регистраторами прав, </w:t>
      </w:r>
      <w:r w:rsidR="001F15A9">
        <w:rPr>
          <w:rFonts w:cs="Times New Roman"/>
          <w:sz w:val="28"/>
          <w:szCs w:val="20"/>
          <w:lang w:eastAsia="ru-RU"/>
        </w:rPr>
        <w:t>в</w:t>
      </w:r>
      <w:r w:rsidR="00B80552">
        <w:rPr>
          <w:rFonts w:cs="Times New Roman"/>
          <w:sz w:val="28"/>
          <w:szCs w:val="20"/>
          <w:lang w:eastAsia="ru-RU"/>
        </w:rPr>
        <w:t xml:space="preserve"> последние годы стало </w:t>
      </w:r>
      <w:r>
        <w:rPr>
          <w:rFonts w:cs="Times New Roman"/>
          <w:sz w:val="28"/>
          <w:szCs w:val="20"/>
          <w:lang w:eastAsia="ru-RU"/>
        </w:rPr>
        <w:t>эффективне</w:t>
      </w:r>
      <w:r w:rsidR="00B80552">
        <w:rPr>
          <w:rFonts w:cs="Times New Roman"/>
          <w:sz w:val="28"/>
          <w:szCs w:val="20"/>
          <w:lang w:eastAsia="ru-RU"/>
        </w:rPr>
        <w:t>й и результативней</w:t>
      </w:r>
      <w:r w:rsidR="005512B8">
        <w:rPr>
          <w:rFonts w:cs="Times New Roman"/>
          <w:sz w:val="28"/>
          <w:szCs w:val="20"/>
          <w:lang w:eastAsia="ru-RU"/>
        </w:rPr>
        <w:t>. Статистические данные свидетельствуют о том, что с</w:t>
      </w:r>
      <w:r w:rsidR="00186840">
        <w:rPr>
          <w:rFonts w:cs="Times New Roman"/>
          <w:sz w:val="28"/>
          <w:szCs w:val="20"/>
          <w:lang w:eastAsia="ru-RU"/>
        </w:rPr>
        <w:t xml:space="preserve">ервис по предоставлению документов для совершения учетно-регистрационных действий в электронной форме </w:t>
      </w:r>
      <w:r w:rsidR="005512B8">
        <w:rPr>
          <w:rFonts w:cs="Times New Roman"/>
          <w:sz w:val="28"/>
          <w:szCs w:val="20"/>
          <w:lang w:eastAsia="ru-RU"/>
        </w:rPr>
        <w:t xml:space="preserve">удобен и </w:t>
      </w:r>
      <w:r w:rsidR="00186840">
        <w:rPr>
          <w:rFonts w:cs="Times New Roman"/>
          <w:sz w:val="28"/>
          <w:szCs w:val="20"/>
          <w:lang w:eastAsia="ru-RU"/>
        </w:rPr>
        <w:t>действительно</w:t>
      </w:r>
      <w:r w:rsidR="005512B8">
        <w:rPr>
          <w:rFonts w:cs="Times New Roman"/>
          <w:sz w:val="28"/>
          <w:szCs w:val="20"/>
          <w:lang w:eastAsia="ru-RU"/>
        </w:rPr>
        <w:t xml:space="preserve"> становится все более</w:t>
      </w:r>
      <w:r w:rsidR="00186840">
        <w:rPr>
          <w:rFonts w:cs="Times New Roman"/>
          <w:sz w:val="28"/>
          <w:szCs w:val="20"/>
          <w:lang w:eastAsia="ru-RU"/>
        </w:rPr>
        <w:t xml:space="preserve"> востребован</w:t>
      </w:r>
      <w:r w:rsidR="005512B8">
        <w:rPr>
          <w:rFonts w:cs="Times New Roman"/>
          <w:sz w:val="28"/>
          <w:szCs w:val="20"/>
          <w:lang w:eastAsia="ru-RU"/>
        </w:rPr>
        <w:t>ным</w:t>
      </w:r>
      <w:r w:rsidR="00186840">
        <w:rPr>
          <w:rFonts w:cs="Times New Roman"/>
          <w:sz w:val="28"/>
          <w:szCs w:val="20"/>
          <w:lang w:eastAsia="ru-RU"/>
        </w:rPr>
        <w:t xml:space="preserve"> среди участников </w:t>
      </w:r>
      <w:r w:rsidR="00ED2881">
        <w:rPr>
          <w:rFonts w:cs="Times New Roman"/>
          <w:sz w:val="28"/>
          <w:szCs w:val="20"/>
          <w:lang w:eastAsia="ru-RU"/>
        </w:rPr>
        <w:t xml:space="preserve">рынка </w:t>
      </w:r>
      <w:r w:rsidR="00186840">
        <w:rPr>
          <w:rFonts w:cs="Times New Roman"/>
          <w:sz w:val="28"/>
          <w:szCs w:val="20"/>
          <w:lang w:eastAsia="ru-RU"/>
        </w:rPr>
        <w:t>долевого строительства</w:t>
      </w:r>
      <w:r w:rsidR="005512B8">
        <w:rPr>
          <w:rFonts w:cs="Times New Roman"/>
          <w:sz w:val="28"/>
          <w:szCs w:val="20"/>
          <w:lang w:eastAsia="ru-RU"/>
        </w:rPr>
        <w:t>»</w:t>
      </w:r>
      <w:r w:rsidR="00186840">
        <w:rPr>
          <w:rFonts w:cs="Times New Roman"/>
          <w:sz w:val="28"/>
          <w:szCs w:val="20"/>
          <w:lang w:eastAsia="ru-RU"/>
        </w:rPr>
        <w:t xml:space="preserve">. </w:t>
      </w:r>
    </w:p>
    <w:p w:rsidR="00FD522E" w:rsidRDefault="00014789" w:rsidP="00CA3484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По итогам заседания</w:t>
      </w:r>
      <w:r>
        <w:rPr>
          <w:rFonts w:cs="Times New Roman"/>
          <w:sz w:val="28"/>
          <w:szCs w:val="28"/>
        </w:rPr>
        <w:t xml:space="preserve"> чле</w:t>
      </w:r>
      <w:r w:rsidR="00CA3484">
        <w:rPr>
          <w:rFonts w:cs="Times New Roman"/>
          <w:sz w:val="28"/>
          <w:szCs w:val="28"/>
        </w:rPr>
        <w:t>ны Общественного совета признали работу</w:t>
      </w:r>
      <w:r w:rsidR="00ED2881">
        <w:rPr>
          <w:rFonts w:cs="Times New Roman"/>
          <w:sz w:val="28"/>
          <w:szCs w:val="28"/>
        </w:rPr>
        <w:t xml:space="preserve"> общественного совета и</w:t>
      </w:r>
      <w:bookmarkStart w:id="0" w:name="_GoBack"/>
      <w:bookmarkEnd w:id="0"/>
      <w:r w:rsidR="00CA3484">
        <w:rPr>
          <w:rFonts w:cs="Times New Roman"/>
          <w:sz w:val="28"/>
          <w:szCs w:val="28"/>
        </w:rPr>
        <w:t xml:space="preserve"> Управления </w:t>
      </w:r>
      <w:proofErr w:type="spellStart"/>
      <w:r w:rsidR="00CA3484">
        <w:rPr>
          <w:rFonts w:cs="Times New Roman"/>
          <w:sz w:val="28"/>
          <w:szCs w:val="28"/>
        </w:rPr>
        <w:t>Росреестра</w:t>
      </w:r>
      <w:proofErr w:type="spellEnd"/>
      <w:r w:rsidR="00CA3484">
        <w:rPr>
          <w:rFonts w:cs="Times New Roman"/>
          <w:sz w:val="28"/>
          <w:szCs w:val="28"/>
        </w:rPr>
        <w:t xml:space="preserve"> по Владимирской области удовлетворительной</w:t>
      </w:r>
      <w:r w:rsidR="00FD522E">
        <w:rPr>
          <w:rFonts w:cs="Times New Roman"/>
          <w:sz w:val="28"/>
          <w:szCs w:val="28"/>
        </w:rPr>
        <w:t>.</w:t>
      </w:r>
    </w:p>
    <w:p w:rsidR="00CA3484" w:rsidRDefault="00CA3484" w:rsidP="00CA3484">
      <w:pPr>
        <w:widowControl/>
        <w:suppressAutoHyphens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93571" w:rsidRDefault="00F93571" w:rsidP="009A1F21">
      <w:pPr>
        <w:ind w:firstLine="708"/>
        <w:jc w:val="both"/>
        <w:rPr>
          <w:rFonts w:cs="Times New Roman"/>
          <w:sz w:val="28"/>
          <w:szCs w:val="28"/>
        </w:rPr>
      </w:pPr>
    </w:p>
    <w:p w:rsidR="003C5D10" w:rsidRPr="00706235" w:rsidRDefault="003C5D10" w:rsidP="003C5D10">
      <w:pPr>
        <w:spacing w:line="276" w:lineRule="auto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706235">
        <w:rPr>
          <w:rFonts w:eastAsia="Times New Roman" w:cs="Times New Roman"/>
          <w:i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706235">
        <w:rPr>
          <w:rFonts w:eastAsia="Times New Roman" w:cs="Times New Roman"/>
          <w:i/>
          <w:sz w:val="28"/>
          <w:szCs w:val="28"/>
          <w:lang w:eastAsia="ru-RU"/>
        </w:rPr>
        <w:t>Росреестра</w:t>
      </w:r>
      <w:proofErr w:type="spellEnd"/>
    </w:p>
    <w:p w:rsidR="003C5D10" w:rsidRPr="00706235" w:rsidRDefault="003C5D10" w:rsidP="003C5D10">
      <w:pPr>
        <w:spacing w:line="276" w:lineRule="auto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706235">
        <w:rPr>
          <w:rFonts w:eastAsia="Times New Roman" w:cs="Times New Roman"/>
          <w:i/>
          <w:sz w:val="28"/>
          <w:szCs w:val="28"/>
          <w:lang w:eastAsia="ru-RU"/>
        </w:rPr>
        <w:t>по Владимирской области</w:t>
      </w:r>
    </w:p>
    <w:p w:rsidR="003C2BB5" w:rsidRPr="003C2BB5" w:rsidRDefault="003C2BB5" w:rsidP="00242008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3C5D10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3C5D10" w:rsidRPr="00A65B0F" w:rsidRDefault="003C5D10" w:rsidP="003C5D10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3C5D10" w:rsidRPr="00A65B0F" w:rsidRDefault="003C5D10" w:rsidP="00E84E9C">
      <w:pPr>
        <w:pStyle w:val="a6"/>
        <w:spacing w:after="0"/>
        <w:rPr>
          <w:rFonts w:eastAsiaTheme="minorHAnsi"/>
          <w:lang w:eastAsia="en-US"/>
        </w:rPr>
      </w:pPr>
    </w:p>
    <w:sectPr w:rsidR="003C5D10" w:rsidRPr="00A65B0F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060" w:rsidRDefault="00112060">
      <w:r>
        <w:separator/>
      </w:r>
    </w:p>
  </w:endnote>
  <w:endnote w:type="continuationSeparator" w:id="0">
    <w:p w:rsidR="00112060" w:rsidRDefault="0011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060" w:rsidRDefault="00112060">
      <w:r>
        <w:separator/>
      </w:r>
    </w:p>
  </w:footnote>
  <w:footnote w:type="continuationSeparator" w:id="0">
    <w:p w:rsidR="00112060" w:rsidRDefault="00112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DCA2CBD"/>
    <w:multiLevelType w:val="hybridMultilevel"/>
    <w:tmpl w:val="43CC3474"/>
    <w:lvl w:ilvl="0" w:tplc="FBE053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2"/>
  </w:num>
  <w:num w:numId="10">
    <w:abstractNumId w:val="1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4789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C3D0E"/>
    <w:rsid w:val="000D1A41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840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1F15A9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2008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82BD9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C5D1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0545D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5CC8"/>
    <w:rsid w:val="00466308"/>
    <w:rsid w:val="00467485"/>
    <w:rsid w:val="004705E8"/>
    <w:rsid w:val="0047070C"/>
    <w:rsid w:val="00472C42"/>
    <w:rsid w:val="0047431C"/>
    <w:rsid w:val="0047481B"/>
    <w:rsid w:val="0047522E"/>
    <w:rsid w:val="00475C47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41124"/>
    <w:rsid w:val="005443C2"/>
    <w:rsid w:val="00547D30"/>
    <w:rsid w:val="00550805"/>
    <w:rsid w:val="005512B8"/>
    <w:rsid w:val="005604FE"/>
    <w:rsid w:val="005618AD"/>
    <w:rsid w:val="00564EA5"/>
    <w:rsid w:val="005664D6"/>
    <w:rsid w:val="005853C8"/>
    <w:rsid w:val="00587C32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1F0A"/>
    <w:rsid w:val="0070210C"/>
    <w:rsid w:val="00706235"/>
    <w:rsid w:val="0070636F"/>
    <w:rsid w:val="00707929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19BA"/>
    <w:rsid w:val="00992AA2"/>
    <w:rsid w:val="00992D82"/>
    <w:rsid w:val="0099641A"/>
    <w:rsid w:val="009A1F21"/>
    <w:rsid w:val="009A5DCA"/>
    <w:rsid w:val="009B4D15"/>
    <w:rsid w:val="009B4E9B"/>
    <w:rsid w:val="009C0ABC"/>
    <w:rsid w:val="009C2025"/>
    <w:rsid w:val="009C38AA"/>
    <w:rsid w:val="009C4852"/>
    <w:rsid w:val="009C55DF"/>
    <w:rsid w:val="009C7787"/>
    <w:rsid w:val="009D2F16"/>
    <w:rsid w:val="009D3EA5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40B8"/>
    <w:rsid w:val="00A35DCC"/>
    <w:rsid w:val="00A369C6"/>
    <w:rsid w:val="00A40F22"/>
    <w:rsid w:val="00A419FB"/>
    <w:rsid w:val="00A476C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C080F"/>
    <w:rsid w:val="00AC17CA"/>
    <w:rsid w:val="00AC22FD"/>
    <w:rsid w:val="00AD0345"/>
    <w:rsid w:val="00AD1416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7940"/>
    <w:rsid w:val="00B71DB4"/>
    <w:rsid w:val="00B72712"/>
    <w:rsid w:val="00B74162"/>
    <w:rsid w:val="00B76A21"/>
    <w:rsid w:val="00B80552"/>
    <w:rsid w:val="00B8165F"/>
    <w:rsid w:val="00B87BA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3D18"/>
    <w:rsid w:val="00C953A8"/>
    <w:rsid w:val="00C966CD"/>
    <w:rsid w:val="00CA3484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4823"/>
    <w:rsid w:val="00D4581F"/>
    <w:rsid w:val="00D47329"/>
    <w:rsid w:val="00D47707"/>
    <w:rsid w:val="00D54C33"/>
    <w:rsid w:val="00D70A6D"/>
    <w:rsid w:val="00D77491"/>
    <w:rsid w:val="00D778ED"/>
    <w:rsid w:val="00D80695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1DEC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42C32"/>
    <w:rsid w:val="00E626F7"/>
    <w:rsid w:val="00E65126"/>
    <w:rsid w:val="00E71572"/>
    <w:rsid w:val="00E73874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0454"/>
    <w:rsid w:val="00ED2881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5274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824E7"/>
    <w:rsid w:val="00F93571"/>
    <w:rsid w:val="00F9743A"/>
    <w:rsid w:val="00FA1E5E"/>
    <w:rsid w:val="00FA3AAB"/>
    <w:rsid w:val="00FA3DAB"/>
    <w:rsid w:val="00FA4276"/>
    <w:rsid w:val="00FA5BD4"/>
    <w:rsid w:val="00FB55E7"/>
    <w:rsid w:val="00FB66BC"/>
    <w:rsid w:val="00FC4F34"/>
    <w:rsid w:val="00FC5203"/>
    <w:rsid w:val="00FC632D"/>
    <w:rsid w:val="00FD0440"/>
    <w:rsid w:val="00FD4188"/>
    <w:rsid w:val="00FD522E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14789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14789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14789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14789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C50B4-4DEA-43E5-831F-588AB122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Павловская Юлия Владимировна</cp:lastModifiedBy>
  <cp:revision>51</cp:revision>
  <cp:lastPrinted>2021-12-24T06:43:00Z</cp:lastPrinted>
  <dcterms:created xsi:type="dcterms:W3CDTF">2020-01-21T11:32:00Z</dcterms:created>
  <dcterms:modified xsi:type="dcterms:W3CDTF">2021-12-24T07:45:00Z</dcterms:modified>
</cp:coreProperties>
</file>